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A55" w:rsidRPr="00464A55" w:rsidRDefault="00464A55" w:rsidP="00464A55">
      <w:pPr>
        <w:keepNext/>
        <w:keepLines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Политика конфиденциальности и обработки персональных данных</w:t>
      </w:r>
    </w:p>
    <w:p w:rsidR="00287EEF" w:rsidRDefault="00287EEF" w:rsidP="00F27077">
      <w:pPr>
        <w:rPr>
          <w:rFonts w:ascii="Times New Roman" w:eastAsia="Times New Roman" w:hAnsi="Times New Roman" w:cs="Times New Roman"/>
        </w:rPr>
      </w:pPr>
      <w:bookmarkStart w:id="0" w:name="_headingh.2et92p0"/>
      <w:bookmarkEnd w:id="0"/>
    </w:p>
    <w:p w:rsidR="00F27077" w:rsidRPr="00B814CE" w:rsidRDefault="000167FA" w:rsidP="00F2707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г. </w:t>
      </w:r>
      <w:r w:rsidR="00733298">
        <w:rPr>
          <w:rFonts w:ascii="Times New Roman" w:eastAsia="Times New Roman" w:hAnsi="Times New Roman" w:cs="Times New Roman"/>
        </w:rPr>
        <w:t>Нижний Новгород</w:t>
      </w:r>
      <w:r w:rsidR="003C2B1D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в ред. от </w:t>
      </w:r>
      <w:r w:rsidR="00733298">
        <w:rPr>
          <w:rFonts w:ascii="Times New Roman" w:eastAsia="Times New Roman" w:hAnsi="Times New Roman" w:cs="Times New Roman"/>
        </w:rPr>
        <w:t>17.10</w:t>
      </w:r>
      <w:r w:rsidR="00287EEF" w:rsidRPr="00287EEF">
        <w:rPr>
          <w:rFonts w:ascii="Times New Roman" w:eastAsia="Times New Roman" w:hAnsi="Times New Roman" w:cs="Times New Roman"/>
        </w:rPr>
        <w:t xml:space="preserve">.2025 </w:t>
      </w:r>
      <w:r>
        <w:rPr>
          <w:rFonts w:ascii="Times New Roman" w:eastAsia="Times New Roman" w:hAnsi="Times New Roman" w:cs="Times New Roman"/>
        </w:rPr>
        <w:t xml:space="preserve"> г.</w:t>
      </w:r>
    </w:p>
    <w:p w:rsidR="00275256" w:rsidRPr="001A346E" w:rsidRDefault="00B2617B" w:rsidP="00F270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</w:t>
      </w:r>
      <w:r w:rsidR="00464A55" w:rsidRPr="00464A5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275256" w:rsidRPr="00275256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464A55" w:rsidRPr="00464A55">
        <w:rPr>
          <w:rFonts w:ascii="Times New Roman" w:hAnsi="Times New Roman" w:cs="Times New Roman"/>
          <w:sz w:val="22"/>
          <w:szCs w:val="22"/>
        </w:rPr>
        <w:t xml:space="preserve">        </w:t>
      </w: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1. Общие положения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0A05B3">
        <w:rPr>
          <w:rFonts w:ascii="Times New Roman" w:hAnsi="Times New Roman" w:cs="Times New Roman"/>
          <w:color w:val="auto"/>
          <w:sz w:val="22"/>
          <w:szCs w:val="22"/>
        </w:rPr>
        <w:t xml:space="preserve">Настоящий документ определяет политику </w:t>
      </w:r>
      <w:r w:rsidR="00733298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Общества с ограниченной ответственностью «МКС-Групп» (ИНН</w:t>
      </w:r>
      <w:r w:rsidR="00733298" w:rsidRPr="00733298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5260353590</w:t>
      </w:r>
      <w:r w:rsidR="00733298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/ОГРН</w:t>
      </w:r>
      <w:r w:rsidR="00733298" w:rsidRPr="00733298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1135260004110</w:t>
      </w:r>
      <w:r w:rsidR="00733298">
        <w:rPr>
          <w:rFonts w:ascii="Times New Roman" w:eastAsia="Times New Roman" w:hAnsi="Times New Roman" w:cs="Times New Roman"/>
          <w:b/>
          <w:bCs/>
          <w:i/>
          <w:iCs/>
          <w:color w:val="auto"/>
          <w:sz w:val="22"/>
          <w:szCs w:val="22"/>
          <w:shd w:val="clear" w:color="auto" w:fill="FFFFFF"/>
        </w:rPr>
        <w:t>)</w:t>
      </w:r>
      <w:r w:rsidRPr="000A05B3">
        <w:rPr>
          <w:rFonts w:ascii="Times New Roman" w:hAnsi="Times New Roman" w:cs="Times New Roman"/>
          <w:b/>
          <w:bCs/>
          <w:i/>
          <w:iCs/>
          <w:color w:val="auto"/>
          <w:sz w:val="22"/>
          <w:szCs w:val="22"/>
        </w:rPr>
        <w:t xml:space="preserve">, </w:t>
      </w:r>
      <w:r w:rsidRPr="00464A55">
        <w:rPr>
          <w:rFonts w:ascii="Times New Roman" w:hAnsi="Times New Roman" w:cs="Times New Roman"/>
          <w:b/>
          <w:bCs/>
          <w:i/>
          <w:iCs/>
          <w:sz w:val="22"/>
          <w:szCs w:val="22"/>
        </w:rPr>
        <w:t>(</w:t>
      </w:r>
      <w:r w:rsidRPr="00464A55">
        <w:rPr>
          <w:rFonts w:ascii="Times New Roman" w:hAnsi="Times New Roman" w:cs="Times New Roman"/>
          <w:sz w:val="22"/>
          <w:szCs w:val="22"/>
        </w:rPr>
        <w:t>далее — Оператор) в отношении обработки и конфиденциальности персональных данных и информации. Политика также объясняет, каким образом Оператор обрабатывает и защищает персональные данные субъектов и иную информацию пользователей.</w:t>
      </w:r>
      <w:r w:rsidR="00534B58">
        <w:rPr>
          <w:rFonts w:ascii="Times New Roman" w:hAnsi="Times New Roman" w:cs="Times New Roman"/>
          <w:sz w:val="22"/>
          <w:szCs w:val="22"/>
        </w:rPr>
        <w:t xml:space="preserve"> </w:t>
      </w:r>
      <w:r w:rsidR="0073329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4A55" w:rsidRPr="00464A55" w:rsidRDefault="00464A55" w:rsidP="00464A5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Политика регулирует отношения между Оператором и любым физическим лицом (клиентом, представителем клиента и иных лиц, указанных в параграфе 3 Политики) по обработке персональных данных указанных лиц, предоставленных ими Оператору.</w:t>
      </w:r>
    </w:p>
    <w:p w:rsidR="00464A55" w:rsidRPr="00464A55" w:rsidRDefault="00464A55" w:rsidP="00464A5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Действие Политики распространяется на все операции по обработке Персональных данных, совершаемые Оператором, а также на всю информацию, которую Оператор и/или иные уполномоченные лица, действующие от имени Оператора, могут получить о Пользователе во время использования им </w:t>
      </w:r>
      <w:r w:rsidR="004B405D">
        <w:rPr>
          <w:rFonts w:ascii="Times New Roman" w:hAnsi="Times New Roman" w:cs="Times New Roman"/>
          <w:sz w:val="22"/>
          <w:szCs w:val="22"/>
        </w:rPr>
        <w:t>любой</w:t>
      </w:r>
      <w:r w:rsidRPr="00464A55">
        <w:rPr>
          <w:rFonts w:ascii="Times New Roman" w:hAnsi="Times New Roman" w:cs="Times New Roman"/>
          <w:sz w:val="22"/>
          <w:szCs w:val="22"/>
        </w:rPr>
        <w:t xml:space="preserve"> из </w:t>
      </w:r>
      <w:r w:rsidR="004B405D">
        <w:rPr>
          <w:rFonts w:ascii="Times New Roman" w:hAnsi="Times New Roman" w:cs="Times New Roman"/>
          <w:sz w:val="22"/>
          <w:szCs w:val="22"/>
        </w:rPr>
        <w:t>услуг</w:t>
      </w:r>
      <w:r w:rsidRPr="00464A55">
        <w:rPr>
          <w:rFonts w:ascii="Times New Roman" w:hAnsi="Times New Roman" w:cs="Times New Roman"/>
          <w:sz w:val="22"/>
          <w:szCs w:val="22"/>
        </w:rPr>
        <w:t xml:space="preserve"> Оператора.</w:t>
      </w:r>
    </w:p>
    <w:p w:rsidR="00464A55" w:rsidRPr="00464A55" w:rsidRDefault="00464A55" w:rsidP="00464A5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Политика обязательна для ознакомления и исполнения всеми лицами, действующими от имени Оператора, допущенными к обработке персональных данных, и лицами, участвующими в организации процессов обработки и обеспечения безопасности персональных данных. При обработке персональных данных мы придерживаемся принципов, изложенных в ст. 5 Федерального закона от 27.07.2006 г №152-ФЗ «О персональных данных» (далее – 152-ФЗ).</w:t>
      </w:r>
    </w:p>
    <w:p w:rsidR="00464A55" w:rsidRPr="00464A55" w:rsidRDefault="00464A55" w:rsidP="00464A55">
      <w:pPr>
        <w:spacing w:after="12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Предоставляя свои данные Оператору</w:t>
      </w:r>
      <w:r w:rsidR="002B1F9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B1F91" w:rsidRPr="002B1F91">
        <w:rPr>
          <w:rFonts w:ascii="Times New Roman" w:hAnsi="Times New Roman" w:cs="Times New Roman"/>
          <w:b/>
          <w:bCs/>
          <w:sz w:val="22"/>
          <w:szCs w:val="22"/>
        </w:rPr>
        <w:t xml:space="preserve">на </w:t>
      </w:r>
      <w:proofErr w:type="gramStart"/>
      <w:r w:rsidR="002B1F91" w:rsidRPr="002B1F91">
        <w:rPr>
          <w:rFonts w:ascii="Times New Roman" w:hAnsi="Times New Roman" w:cs="Times New Roman"/>
          <w:b/>
          <w:bCs/>
          <w:sz w:val="22"/>
          <w:szCs w:val="22"/>
        </w:rPr>
        <w:t>сайте</w:t>
      </w:r>
      <w:proofErr w:type="gramEnd"/>
      <w:r w:rsidRPr="00464A55">
        <w:rPr>
          <w:rFonts w:ascii="Times New Roman" w:hAnsi="Times New Roman" w:cs="Times New Roman"/>
          <w:b/>
          <w:bCs/>
          <w:sz w:val="22"/>
          <w:szCs w:val="22"/>
        </w:rPr>
        <w:t xml:space="preserve"> Пользователь подтверждает, что ознакомлен и согласен с условиями настоящей политики. </w:t>
      </w: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2. Основные термины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Персональные данные (ПД)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4B405D" w:rsidRDefault="00464A55" w:rsidP="004B405D">
      <w:p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Оператор персональных данных (оператор)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данными, а именн</w:t>
      </w:r>
      <w:proofErr w:type="gramStart"/>
      <w:r w:rsidRPr="00464A55">
        <w:rPr>
          <w:rFonts w:ascii="Times New Roman" w:hAnsi="Times New Roman" w:cs="Times New Roman"/>
          <w:sz w:val="22"/>
          <w:szCs w:val="22"/>
        </w:rPr>
        <w:t xml:space="preserve">о </w:t>
      </w:r>
      <w:r w:rsidR="004B405D">
        <w:rPr>
          <w:rFonts w:ascii="Times New Roman" w:hAnsi="Times New Roman" w:cs="Times New Roman"/>
          <w:sz w:val="22"/>
          <w:szCs w:val="22"/>
        </w:rPr>
        <w:br/>
        <w:t>ООО</w:t>
      </w:r>
      <w:proofErr w:type="gramEnd"/>
      <w:r w:rsidR="004B405D">
        <w:rPr>
          <w:rFonts w:ascii="Times New Roman" w:hAnsi="Times New Roman" w:cs="Times New Roman"/>
          <w:sz w:val="22"/>
          <w:szCs w:val="22"/>
        </w:rPr>
        <w:t xml:space="preserve"> </w:t>
      </w:r>
      <w:r w:rsidR="004B405D" w:rsidRPr="004B405D">
        <w:rPr>
          <w:rFonts w:ascii="Times New Roman" w:hAnsi="Times New Roman" w:cs="Times New Roman"/>
          <w:sz w:val="22"/>
          <w:szCs w:val="22"/>
        </w:rPr>
        <w:t>«МКС-Групп» (ИНН5260353590</w:t>
      </w:r>
      <w:r w:rsidR="004B405D">
        <w:rPr>
          <w:rFonts w:ascii="Times New Roman" w:hAnsi="Times New Roman" w:cs="Times New Roman"/>
          <w:sz w:val="22"/>
          <w:szCs w:val="22"/>
        </w:rPr>
        <w:t>)</w:t>
      </w:r>
    </w:p>
    <w:p w:rsidR="00464A55" w:rsidRPr="00464A55" w:rsidRDefault="00464A55" w:rsidP="004B405D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Обработка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числе: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сбор;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запись; 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систематизацию; 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накопление;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хранение;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уточнение (обновление, изменение);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lastRenderedPageBreak/>
        <w:t>извлечение;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использование;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передачу (распространение, предоставление, доступ);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обезличивание;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блокирование; 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удаление;</w:t>
      </w:r>
    </w:p>
    <w:p w:rsidR="00464A55" w:rsidRPr="00464A55" w:rsidRDefault="00464A55" w:rsidP="00464A55">
      <w:pPr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уничтожение.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Автоматизированная обработка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обработка персональных данных с помощью средств вычислительной техники;</w:t>
      </w:r>
    </w:p>
    <w:p w:rsidR="00464A55" w:rsidRPr="004B405D" w:rsidRDefault="00464A55" w:rsidP="00464A55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A55">
        <w:rPr>
          <w:rFonts w:ascii="Times New Roman" w:eastAsia="Times New Roman" w:hAnsi="Times New Roman" w:cs="Times New Roman"/>
          <w:b/>
          <w:sz w:val="22"/>
          <w:szCs w:val="22"/>
        </w:rPr>
        <w:t xml:space="preserve">Веб-сайт </w:t>
      </w:r>
      <w:r w:rsidRPr="00464A55">
        <w:rPr>
          <w:rFonts w:ascii="Times New Roman" w:eastAsia="Times New Roman" w:hAnsi="Times New Roman" w:cs="Times New Roman"/>
          <w:sz w:val="22"/>
          <w:szCs w:val="22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hyperlink r:id="rId8" w:history="1">
        <w:r w:rsidR="004B405D" w:rsidRPr="004B405D">
          <w:rPr>
            <w:rStyle w:val="a3"/>
            <w:rFonts w:ascii="Times New Roman" w:hAnsi="Times New Roman" w:cs="Times New Roman"/>
          </w:rPr>
          <w:t>https://city-nn.com/</w:t>
        </w:r>
      </w:hyperlink>
      <w:r w:rsidR="004B405D" w:rsidRPr="004B405D">
        <w:rPr>
          <w:rFonts w:ascii="Times New Roman" w:hAnsi="Times New Roman" w:cs="Times New Roman"/>
        </w:rPr>
        <w:t xml:space="preserve"> </w:t>
      </w:r>
      <w:r w:rsidR="00534B58" w:rsidRPr="004B405D">
        <w:rPr>
          <w:rFonts w:ascii="Times New Roman" w:hAnsi="Times New Roman" w:cs="Times New Roman"/>
        </w:rPr>
        <w:t xml:space="preserve">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Распространение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действия, направленные на раскрытие персональных данных неопределенному кругу лиц;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Предоставление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действия, направленные на раскрытие персональных данных определенному лицу или определенному кругу лиц;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Уничтожение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Обезличивание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Информационная система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Трансграничная передача персональных данных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—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Обработчики</w:t>
      </w:r>
      <w:r w:rsidRPr="00464A55">
        <w:rPr>
          <w:rFonts w:ascii="Times New Roman" w:hAnsi="Times New Roman" w:cs="Times New Roman"/>
          <w:sz w:val="22"/>
          <w:szCs w:val="22"/>
        </w:rPr>
        <w:t xml:space="preserve"> – это лица, которым Оператор дал поручение на обработку Персональных данных.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1" w:name="_headingh.3znysh7"/>
      <w:bookmarkEnd w:id="1"/>
      <w:r w:rsidRPr="00464A55">
        <w:rPr>
          <w:rFonts w:ascii="Times New Roman" w:hAnsi="Times New Roman" w:cs="Times New Roman"/>
          <w:sz w:val="22"/>
          <w:szCs w:val="22"/>
        </w:rPr>
        <w:t>В настоящей Политике могут быть использованы иные термины, выше не определенные, толкование которых будет производиться в соответствии с Федеральным законом от 27 июля 2006 г. №152-ФЗ «О персональных данных» (далее — Закон).</w:t>
      </w: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464A55">
        <w:rPr>
          <w:rFonts w:ascii="Times New Roman" w:hAnsi="Times New Roman" w:cs="Times New Roman"/>
          <w:b/>
          <w:bCs/>
          <w:sz w:val="22"/>
          <w:szCs w:val="22"/>
        </w:rPr>
        <w:t>3. Обработка Персональных данных Оператором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3.1. Цели, правовые основания и сроки Обработки Персональных данных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Оператор, осуществляет обработку Персональных данных в следующих целях: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i/>
          <w:iCs/>
          <w:sz w:val="22"/>
          <w:szCs w:val="22"/>
        </w:rPr>
        <w:t>*При указании категории субъекта «Контрагент» понимаются клиенты, партнеры, за исключением случаев, когда приведено уточнение.</w:t>
      </w: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  <w:sectPr w:rsidR="00464A55" w:rsidRPr="00464A55">
          <w:footerReference w:type="default" r:id="rId9"/>
          <w:pgSz w:w="11900" w:h="16840"/>
          <w:pgMar w:top="1099" w:right="973" w:bottom="1231" w:left="1440" w:header="720" w:footer="372" w:gutter="0"/>
          <w:pgNumType w:start="1"/>
          <w:cols w:space="720"/>
        </w:sectPr>
      </w:pPr>
    </w:p>
    <w:tbl>
      <w:tblPr>
        <w:tblStyle w:val="TableNormal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6"/>
        <w:gridCol w:w="1599"/>
        <w:gridCol w:w="2370"/>
        <w:gridCol w:w="1691"/>
        <w:gridCol w:w="1647"/>
        <w:gridCol w:w="2016"/>
        <w:gridCol w:w="1918"/>
        <w:gridCol w:w="2923"/>
      </w:tblGrid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lastRenderedPageBreak/>
              <w:t>№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Цель обработки персональных данных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Категория субъектов персональных данных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Категория ПД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Перечень ПД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Сроки обработки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Вид обработки персональных данных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  <w:b/>
                <w:bCs/>
              </w:rPr>
              <w:t>Правовое основание обработки персональных данных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Формирование и предоставление установленной законодательством отчетности, включая уплату установленных законодательством налогов и взносов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Контрагент (физ. 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ИНН;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(3) номер контактного телефона;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адрес электронной почты;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Период действия договора;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5 лет по истечение срока действия договора;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(3) обращение субъекта </w:t>
            </w:r>
            <w:proofErr w:type="spellStart"/>
            <w:r w:rsidRPr="00464A55">
              <w:rPr>
                <w:rFonts w:ascii="Times New Roman" w:hAnsi="Times New Roman" w:cs="Times New Roman"/>
              </w:rPr>
              <w:t>ПДн</w:t>
            </w:r>
            <w:proofErr w:type="spellEnd"/>
            <w:r w:rsidRPr="00464A55">
              <w:rPr>
                <w:rFonts w:ascii="Times New Roman" w:hAnsi="Times New Roman" w:cs="Times New Roman"/>
              </w:rPr>
              <w:t xml:space="preserve"> о прекращении обработки или уничтожении </w:t>
            </w:r>
            <w:proofErr w:type="spellStart"/>
            <w:r w:rsidRPr="00464A55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Исполнение обязанностей, возложенных на Оператора в связи с правом уполномоченных органов получать запрашиваемую информацию от Оператора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Представители уполномоченных органов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должность и звание;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(3) место работы;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контактные данные.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До прекращения предпринимательской деятельности Оператора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Заключение, исполнение, изменение и расторжение договора, </w:t>
            </w:r>
            <w:r w:rsidRPr="00464A55">
              <w:rPr>
                <w:rFonts w:ascii="Times New Roman" w:hAnsi="Times New Roman" w:cs="Times New Roman"/>
              </w:rPr>
              <w:lastRenderedPageBreak/>
              <w:t xml:space="preserve">стороной по которому является Оператор или уполномоченные лица, действующие от имени Оператора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Контрагент (физ. 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 / специальные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ИНН;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(3) номер контактного телефона, </w:t>
            </w:r>
            <w:r w:rsidRPr="00464A55">
              <w:rPr>
                <w:rFonts w:ascii="Times New Roman" w:hAnsi="Times New Roman" w:cs="Times New Roman"/>
              </w:rPr>
              <w:lastRenderedPageBreak/>
              <w:t xml:space="preserve">аккаунт в мессенджере Телеграмм;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адрес электронной почты;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(5) банковские реквизиты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 xml:space="preserve">(1) Период действия договора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5 лет до прекращения предпринимательско</w:t>
            </w:r>
            <w:r w:rsidRPr="00464A55">
              <w:rPr>
                <w:rFonts w:ascii="Times New Roman" w:hAnsi="Times New Roman" w:cs="Times New Roman"/>
              </w:rPr>
              <w:lastRenderedPageBreak/>
              <w:t xml:space="preserve">й деятельности Оператором (в зависимости от предмета) (3) обращение субъекта </w:t>
            </w:r>
            <w:proofErr w:type="spellStart"/>
            <w:r w:rsidRPr="00464A55">
              <w:rPr>
                <w:rFonts w:ascii="Times New Roman" w:hAnsi="Times New Roman" w:cs="Times New Roman"/>
              </w:rPr>
              <w:t>ПДн</w:t>
            </w:r>
            <w:proofErr w:type="spellEnd"/>
            <w:r w:rsidRPr="00464A55">
              <w:rPr>
                <w:rFonts w:ascii="Times New Roman" w:hAnsi="Times New Roman" w:cs="Times New Roman"/>
              </w:rPr>
              <w:t xml:space="preserve"> о прекращении обработки или уничтожении </w:t>
            </w:r>
            <w:proofErr w:type="spellStart"/>
            <w:r w:rsidRPr="00464A55">
              <w:rPr>
                <w:rFonts w:ascii="Times New Roman" w:hAnsi="Times New Roman" w:cs="Times New Roman"/>
              </w:rPr>
              <w:t>ПДн</w:t>
            </w:r>
            <w:proofErr w:type="spellEnd"/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Смешанная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</w:t>
            </w:r>
            <w:r w:rsidRPr="00464A55">
              <w:rPr>
                <w:rFonts w:ascii="Times New Roman" w:hAnsi="Times New Roman" w:cs="Times New Roman"/>
              </w:rPr>
              <w:lastRenderedPageBreak/>
              <w:t>по которому он будет являться выгодоприобретателем (п.5 ч.1. ст.6 Закона);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Согласие субъекта на обработку ПД (п.1 ч.2 ст.10 Закона).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Заключение, исполнение, изменение и расторжение договора, стороной по которому является Оператор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Представитель контрагента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(2) номер контактного телефона, аккаунт в мессенджере Телеграмм;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(3) адрес электронной почты;</w:t>
            </w:r>
          </w:p>
          <w:p w:rsid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реквизиты доверенности на представителя.</w:t>
            </w:r>
          </w:p>
          <w:p w:rsidR="004B405D" w:rsidRPr="00464A55" w:rsidRDefault="004B405D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B405D">
              <w:rPr>
                <w:rFonts w:ascii="Times New Roman" w:hAnsi="Times New Roman" w:cs="Times New Roman"/>
              </w:rPr>
              <w:t>(5) банковские реквизиты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Период действия договора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5 лет до прекращения предпринимательской деятельности Оператором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Смешанная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Закона);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Техническая поддержка и консультации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Контрагент - Клиент (физ.лицо)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контактный телефон;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(3) адрес электронной </w:t>
            </w:r>
            <w:r w:rsidRPr="00464A55">
              <w:rPr>
                <w:rFonts w:ascii="Times New Roman" w:hAnsi="Times New Roman" w:cs="Times New Roman"/>
              </w:rPr>
              <w:lastRenderedPageBreak/>
              <w:t>почты;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Аккаунт в мессенджере Телеграмм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(1) Период действия договора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</w:t>
            </w:r>
            <w:r w:rsidRPr="00464A55">
              <w:rPr>
                <w:rFonts w:ascii="Times New Roman" w:hAnsi="Times New Roman" w:cs="Times New Roman"/>
              </w:rPr>
              <w:lastRenderedPageBreak/>
              <w:t>ст.6 Закона);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Техническая поддержка и консультации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Представитель контрагента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контактный телефон;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(3) адрес электронной почты;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реквизиты доверенности на представителя.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(5) Аккаунт в мессенджере Телеграмм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Период действия договора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Исполнение договора, стороной/выгодоприобретателем которого является субъект/заключение по инициативе субъекта договора, по которому он будет являться выгодоприобретателем (п.5 ч.1. ст.6 Закона)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Исполнение обязанностей, возложенных на Оператора в связи с необходимостью осуществления проверки контрагентов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Контрагент (физ. 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ИНН;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(3) номер контактного телефона; 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(4) адрес электронной почты;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(5) банковские реквизиты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(6) Аккаунт в мессенджере </w:t>
            </w:r>
            <w:r w:rsidRPr="00464A55">
              <w:rPr>
                <w:rFonts w:ascii="Times New Roman" w:hAnsi="Times New Roman" w:cs="Times New Roman"/>
              </w:rPr>
              <w:lastRenderedPageBreak/>
              <w:t>Телеграмм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(1) До прекращения предпринимательской деятельности Оператора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Законный интерес Оператора (п.7 ч.1. ст.6 Закона);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Осуществление информационных и рекламных рассылок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Контрагент – Клиент (физ.лицо)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numPr>
                <w:ilvl w:val="0"/>
                <w:numId w:val="3"/>
              </w:numPr>
              <w:spacing w:after="120" w:line="276" w:lineRule="auto"/>
              <w:ind w:left="236" w:hanging="284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Адрес электронной почты</w:t>
            </w:r>
          </w:p>
          <w:p w:rsidR="00464A55" w:rsidRPr="00464A55" w:rsidRDefault="00464A55" w:rsidP="00464A55">
            <w:pPr>
              <w:widowControl w:val="0"/>
              <w:numPr>
                <w:ilvl w:val="0"/>
                <w:numId w:val="3"/>
              </w:numPr>
              <w:spacing w:after="120" w:line="276" w:lineRule="auto"/>
              <w:ind w:left="236" w:hanging="284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Аккаунт в мессенджере Телеграмм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До отзыва согласия на обработку данных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Согласие субъекта на обработку ПД (п.1. ч.1. ст. 6 Закона)</w:t>
            </w:r>
          </w:p>
        </w:tc>
      </w:tr>
      <w:tr w:rsidR="00464A5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Размещение в социальных сетях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Контрагент (физ. 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(1) ФИО;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(2) контактные данные;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(3) фотоизображение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До отзыва согласия на обработку данных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 w:rsidRPr="00464A55">
              <w:rPr>
                <w:rFonts w:ascii="Times New Roman" w:hAnsi="Times New Roman" w:cs="Times New Roman"/>
              </w:rPr>
              <w:t xml:space="preserve">(1) Согласие на обработку персональных данных, разрешенных субъектом персональных данных для распространения (ст. 10.1 Закона) </w:t>
            </w:r>
          </w:p>
        </w:tc>
      </w:tr>
      <w:tr w:rsidR="00F3243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464A55" w:rsidRDefault="00F3243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 xml:space="preserve">Исполнение обязанностей, возложенных на Оператора в связи с необходимостью осуществления </w:t>
            </w:r>
            <w:r w:rsidRPr="008952F3">
              <w:rPr>
                <w:rFonts w:ascii="Times New Roman" w:eastAsia="Times New Roman" w:hAnsi="Times New Roman" w:cs="Times New Roman"/>
              </w:rPr>
              <w:lastRenderedPageBreak/>
              <w:t xml:space="preserve">проверки контрагентов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lastRenderedPageBreak/>
              <w:t>Представитель контрагента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(1) ФИО;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 xml:space="preserve">(2) номер контактного телефона; 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(3) адрес электронной почты;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 xml:space="preserve">(4) реквизиты </w:t>
            </w:r>
            <w:r w:rsidRPr="008952F3">
              <w:rPr>
                <w:rFonts w:ascii="Times New Roman" w:eastAsia="Times New Roman" w:hAnsi="Times New Roman" w:cs="Times New Roman"/>
              </w:rPr>
              <w:lastRenderedPageBreak/>
              <w:t>доверенности на представителя.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lastRenderedPageBreak/>
              <w:t>(1) До прекращения предпринимательской деятельности Оператора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(1) Исполнение функций, полномочий и обязанностей, возложенных на Оператора законом (п.2. ч.1. ст. 6 Закона);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(2) Законный интерес Оператора (п.7 ч.1. ст.6 Закона);</w:t>
            </w:r>
          </w:p>
        </w:tc>
      </w:tr>
      <w:tr w:rsidR="00F32435" w:rsidRPr="00464A55" w:rsidTr="00F32435">
        <w:trPr>
          <w:trHeight w:val="20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Default="00534B58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Размещение в социальных сетях Оператора отзывов от клиентов и партнеров Оператора с целью увеличения лояльности клиентов и формирования позитивного отношения пользователей к продуктам Оператора.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Контрагент (физ. лицо)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Общедоступные / иные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(1) ФИО;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(2) контактные данные;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(3) фотоизображение</w:t>
            </w:r>
          </w:p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 xml:space="preserve">(1) До отзыва согласия на обработку данных 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>Автоматизированная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32435" w:rsidRPr="008952F3" w:rsidRDefault="00F32435" w:rsidP="00CB2ABD">
            <w:pPr>
              <w:pStyle w:val="10"/>
              <w:widowControl w:val="0"/>
              <w:rPr>
                <w:rFonts w:ascii="Times New Roman" w:eastAsia="Times New Roman" w:hAnsi="Times New Roman" w:cs="Times New Roman"/>
              </w:rPr>
            </w:pPr>
            <w:r w:rsidRPr="008952F3">
              <w:rPr>
                <w:rFonts w:ascii="Times New Roman" w:eastAsia="Times New Roman" w:hAnsi="Times New Roman" w:cs="Times New Roman"/>
              </w:rPr>
              <w:t xml:space="preserve">(1) Согласие на обработку персональных данных, разрешенных субъектом персональных данных для распространения (ст. 10.1 Закона) </w:t>
            </w:r>
          </w:p>
        </w:tc>
      </w:tr>
    </w:tbl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  <w:sectPr w:rsidR="00464A55" w:rsidRPr="00464A55" w:rsidSect="00CB2ABD">
          <w:pgSz w:w="16840" w:h="11900" w:orient="landscape"/>
          <w:pgMar w:top="1440" w:right="1100" w:bottom="975" w:left="1230" w:header="720" w:footer="374" w:gutter="0"/>
          <w:pgNumType w:start="1"/>
          <w:cols w:space="720"/>
        </w:sectPr>
      </w:pP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3.1.1. Оператор не осуществляет обработку биометрических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Оператор не вправе требовать от Пользователя иные категории (в том числе биометрические, специальные и иные) персональных данных, за исключением случаев, когда такие данные необходимы для исполнения обязательств Оператора по законодательству РФ или для исполнения договора.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3.1.2. Оператор не вправе обрабатывать персональные данные несовершеннолетних лиц, за исключением случаев, предусмотренных законодательством РФ.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3.1.3. Сроки обработки персональных данных определены с учетом: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установленных целей обработки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сроков действия договоров с субъектами персональных данных и/или согласий субъектов персональных данных на обработку их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(3) сроков, определенных нормативно - правовыми актами Российской Федерации.</w:t>
      </w:r>
    </w:p>
    <w:p w:rsidR="00464A55" w:rsidRPr="00464A55" w:rsidRDefault="00464A55" w:rsidP="00464A55">
      <w:pPr>
        <w:spacing w:after="120" w:line="276" w:lineRule="auto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3.2. Принципы и условия Обработки Персональных данных Оператором.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3.2.1. Оператор осуществляет Обработку Персональных данных на законной и справедливой основе.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3.2.2. При Обработке Персональных данных обеспечиваются их точность, достаточность, актуальность по отношению к целям Обработки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3.2.3. Оператор осуществляет Обработку Персональных данных с использованием средств автоматизации и без их использования. При этом Оператор выполняет требования к автоматизированной и неавтоматизированной обработке персональных данных, предусмотренные Законом и принятыми в соответствии с ним нормативными правовыми актами.</w:t>
      </w:r>
    </w:p>
    <w:p w:rsidR="00F32435" w:rsidRPr="008952F3" w:rsidRDefault="00F32435" w:rsidP="00F32435">
      <w:pPr>
        <w:pStyle w:val="10"/>
        <w:spacing w:after="240" w:line="276" w:lineRule="auto"/>
        <w:jc w:val="both"/>
        <w:rPr>
          <w:rFonts w:ascii="Times New Roman" w:eastAsia="Times New Roman" w:hAnsi="Times New Roman" w:cs="Times New Roman"/>
        </w:rPr>
      </w:pPr>
      <w:r w:rsidRPr="00672889">
        <w:rPr>
          <w:rFonts w:ascii="Times New Roman" w:eastAsia="Times New Roman" w:hAnsi="Times New Roman" w:cs="Times New Roman"/>
          <w:color w:val="auto"/>
        </w:rPr>
        <w:t xml:space="preserve">3.2.4. 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>Оператор поручает Обработку Персональных данных третьим лицам, а именн</w:t>
      </w:r>
      <w:proofErr w:type="gramStart"/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>о ООО</w:t>
      </w:r>
      <w:proofErr w:type="gramEnd"/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«Прикладное программное обеспечение» 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ИНН </w:t>
      </w:r>
      <w:r w:rsidR="001F6CA2" w:rsidRPr="00672889">
        <w:rPr>
          <w:rFonts w:ascii="Times New Roman" w:eastAsia="Arial" w:hAnsi="Times New Roman" w:cs="Times New Roman"/>
          <w:color w:val="auto"/>
          <w:bdr w:val="none" w:sz="0" w:space="0" w:color="auto"/>
        </w:rPr>
        <w:t>6829051230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 ,  с целью верификации запросов – определения, является ли пользователь сайта человеком или роботом, а также с целью защиты сайта Оператора от автоматизированных атак, спама и видов нежелательной активности.   Пользователь самостоятельно знакомиться с политикой обработки персональных данных </w:t>
      </w:r>
      <w:r w:rsidR="00C35841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>ООО «Прикладное программное обеспечение» ИНН 6829051230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, расположенной по ссылке </w:t>
      </w:r>
      <w:r w:rsidR="00672889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>https://gigtest.ru/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 Оператор обеспечивает все необходимые меры, связанные с передачей полномочий по обработке персональных  данных </w:t>
      </w:r>
      <w:r w:rsidR="00C35841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>ООО «Прикладное программное обеспечение»</w:t>
      </w:r>
      <w:r w:rsidR="001F6CA2" w:rsidRPr="00672889">
        <w:rPr>
          <w:rFonts w:ascii="Times New Roman" w:eastAsia="Times New Roman" w:hAnsi="Times New Roman" w:cs="Times New Roman"/>
          <w:color w:val="auto"/>
          <w:bdr w:val="none" w:sz="0" w:space="0" w:color="auto"/>
        </w:rPr>
        <w:t xml:space="preserve">.  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3.2.5. Оператор не раскрывает третьим лицам и не распространяет Персональные данные, за исключением следующих случаев: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Субъект ПД заблаговременно выразил свое согласие на такое раскрытие.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Передача необходима для исполнения договора, стороной которого либо выгодоприобретателем или поручителем,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он будет являться выгодоприобретателем или поручителем.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(3) Передача необходима для защиты прав и законных интересов Оператора или третьих лиц;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(4) Передача инициирована субъектом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(5) Передача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РФ об исполнительном производстве либо иных предусмотренных действующим законодательством РФ случаях.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lastRenderedPageBreak/>
        <w:t>3.3. Условия и ограничения обработки персональных данных, разрешенных субъектом для распространения.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3.3.1. Оператор, на основании отдельного согласия субъекта Персональных данных, осуществляет обработку некоторых категорий Персональных данных, разрешенных субъектом для распространения и предоставления доступа неограниченному кругу лиц посредством их размещения в облачных хранилищах, в том числе в презентациях, статьях; в фото, аудио и иных произведениях; в рекламе в сети Интернет; в социальных сетях - в официальных группах или аккаунтах.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3.3.2. Персональные данные размещаются с целью (1) увеличения лояльности пользователей к продуктам Оператора; (2) формирования позитивного отношения пользователей к продуктам Оператора; (3) продвижение продуктов Оператора, (4) а также любых связанных с указанными продуктами товаров, работ и услуг.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3.3.3. Перечень ПД и наличие/отсутствие ограничений или запретов в их отношении:</w:t>
      </w:r>
    </w:p>
    <w:tbl>
      <w:tblPr>
        <w:tblStyle w:val="TableNormal1"/>
        <w:tblW w:w="94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979"/>
        <w:gridCol w:w="4512"/>
      </w:tblGrid>
      <w:tr w:rsidR="00464A55" w:rsidRPr="00464A55" w:rsidTr="00CB2ABD">
        <w:trPr>
          <w:trHeight w:val="300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Перечень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Ограничения/запреты</w:t>
            </w:r>
          </w:p>
        </w:tc>
      </w:tr>
      <w:tr w:rsidR="00464A55" w:rsidRPr="00464A55" w:rsidTr="00CB2ABD">
        <w:trPr>
          <w:trHeight w:val="2422"/>
        </w:trPr>
        <w:tc>
          <w:tcPr>
            <w:tcW w:w="4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  <w:p w:rsidR="00464A55" w:rsidRPr="00464A55" w:rsidRDefault="00464A55" w:rsidP="00464A55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Фотоизображение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Номер телефона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Аккаунт мессенджера Телеграм</w:t>
            </w:r>
          </w:p>
        </w:tc>
        <w:tc>
          <w:tcPr>
            <w:tcW w:w="4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Не установлено</w:t>
            </w:r>
          </w:p>
        </w:tc>
      </w:tr>
    </w:tbl>
    <w:p w:rsidR="00464A55" w:rsidRPr="00464A55" w:rsidRDefault="00464A55" w:rsidP="00464A55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3.3.4. Обработка осуществляется в течение срока действия согласия субъекта Персональных данных, разрешенных для распространения.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3.4. Права субъектов Персональных данных.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3.4.1. Субъект Персональных данных обладает следующими правами:</w:t>
      </w:r>
    </w:p>
    <w:tbl>
      <w:tblPr>
        <w:tblStyle w:val="TableNormal1"/>
        <w:tblW w:w="949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636"/>
        <w:gridCol w:w="5855"/>
      </w:tblGrid>
      <w:tr w:rsidR="00464A55" w:rsidRPr="00464A55" w:rsidTr="00CB2ABD">
        <w:trPr>
          <w:trHeight w:val="79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Право субъекта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Способ реализации</w:t>
            </w:r>
          </w:p>
        </w:tc>
      </w:tr>
      <w:tr w:rsidR="00464A55" w:rsidRPr="00464A55" w:rsidTr="00CB2ABD">
        <w:trPr>
          <w:trHeight w:val="1050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spacing w:after="120"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(1) Право получения информации, касающейся обработки его Персональных данных;</w:t>
            </w:r>
          </w:p>
        </w:tc>
        <w:tc>
          <w:tcPr>
            <w:tcW w:w="585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направ</w:t>
            </w:r>
            <w:r w:rsidR="003C2B1D">
              <w:rPr>
                <w:rFonts w:ascii="Times New Roman" w:hAnsi="Times New Roman" w:cs="Times New Roman"/>
                <w:sz w:val="22"/>
                <w:szCs w:val="22"/>
              </w:rPr>
              <w:t>ить письменный запрос на адрес:</w:t>
            </w:r>
            <w:r w:rsidR="0015098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kroles</w:t>
            </w:r>
            <w:proofErr w:type="spellEnd"/>
            <w:r w:rsidR="001F6CA2" w:rsidRPr="001F6CA2">
              <w:rPr>
                <w:rFonts w:ascii="Times New Roman" w:hAnsi="Times New Roman" w:cs="Times New Roman"/>
              </w:rPr>
              <w:t>@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F6CA2" w:rsidRPr="001F6CA2">
              <w:rPr>
                <w:rFonts w:ascii="Times New Roman" w:hAnsi="Times New Roman" w:cs="Times New Roman"/>
              </w:rPr>
              <w:t>.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E400A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 xml:space="preserve"> в порядке, установленном ст.14 Закона. </w:t>
            </w:r>
          </w:p>
        </w:tc>
      </w:tr>
      <w:tr w:rsidR="00464A55" w:rsidRPr="00464A55" w:rsidTr="00CB2ABD">
        <w:trPr>
          <w:trHeight w:val="1732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 xml:space="preserve">(2) Право на уточнение, блокировку или уничтожение данных, в случае если Персональные данные являются неполными, устаревшими, неточными, незаконно полученными или не являются необходимыми для заявленной цели </w:t>
            </w:r>
            <w:r w:rsidRPr="00464A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обработки;</w:t>
            </w:r>
          </w:p>
        </w:tc>
        <w:tc>
          <w:tcPr>
            <w:tcW w:w="585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</w:tcPr>
          <w:p w:rsidR="00464A55" w:rsidRPr="00464A55" w:rsidRDefault="00464A55" w:rsidP="00464A55">
            <w:pPr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4A55" w:rsidRPr="00464A55" w:rsidTr="00CB2ABD">
        <w:trPr>
          <w:trHeight w:val="1845"/>
        </w:trPr>
        <w:tc>
          <w:tcPr>
            <w:tcW w:w="36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(3) Право отозвать предоставленное ранее согласие на обработку Персональных данных.</w:t>
            </w:r>
          </w:p>
        </w:tc>
        <w:tc>
          <w:tcPr>
            <w:tcW w:w="585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64A55" w:rsidRPr="00E400AC" w:rsidRDefault="00464A55" w:rsidP="00464A55">
            <w:pPr>
              <w:spacing w:after="120" w:line="276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соответствующее уведомление на электронный адрес Оператора: 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kroles</w:t>
            </w:r>
            <w:proofErr w:type="spellEnd"/>
            <w:r w:rsidR="001F6CA2" w:rsidRPr="001F6CA2">
              <w:rPr>
                <w:rFonts w:ascii="Times New Roman" w:hAnsi="Times New Roman" w:cs="Times New Roman"/>
              </w:rPr>
              <w:t>@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yandex</w:t>
            </w:r>
            <w:proofErr w:type="spellEnd"/>
            <w:r w:rsidR="001F6CA2" w:rsidRPr="001F6CA2">
              <w:rPr>
                <w:rFonts w:ascii="Times New Roman" w:hAnsi="Times New Roman" w:cs="Times New Roman"/>
              </w:rPr>
              <w:t>.</w:t>
            </w:r>
            <w:proofErr w:type="spellStart"/>
            <w:r w:rsidR="001F6CA2" w:rsidRPr="001F6C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464A55" w:rsidRPr="00464A55" w:rsidRDefault="00464A55" w:rsidP="00464A55">
            <w:pPr>
              <w:widowControl w:val="0"/>
              <w:spacing w:after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64A55">
              <w:rPr>
                <w:rFonts w:ascii="Times New Roman" w:hAnsi="Times New Roman" w:cs="Times New Roman"/>
                <w:sz w:val="22"/>
                <w:szCs w:val="22"/>
              </w:rPr>
              <w:t>с пометкой «Отзыв согласия на обработку персональных данных». Прекращение Обработки Персональных данных Оператором может сделать невозможным дальнейшее использование Продуктов Оператора. Оператор прекращает Обработку Персональных данных в срок до 10 рабочих дней.</w:t>
            </w:r>
          </w:p>
        </w:tc>
      </w:tr>
    </w:tbl>
    <w:p w:rsidR="00464A55" w:rsidRPr="00464A55" w:rsidRDefault="00464A55" w:rsidP="00464A55">
      <w:pPr>
        <w:widowControl w:val="0"/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3.4.2. Для исполнения положений в подпунктах (1) и (3) пункта 3.4.1. Политики Оператора может потребоваться подтвердить личность субъекта Персональных данных, потребовав предоставления такого подтверждения в любой не противоречащей закону форме.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3.5. Исполнение обязанностей оператора Оператором.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3.5.1. Оператором для обеспечения выполнения обязанностей, предусмотренных Федеральным законом РФ «О персональных данных» №152-ФЗ от 27 июля 2006 г. и принятыми в соответствии с ним нормативными правовыми актами, приняты следующие меры: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назначено лицо, ответственное за организацию обработки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изданы локальные акты по вопросам обработки и обеспечения безопасности персональных данных, а также локальные акты, устанавливающие процедуры, направленные на предотвращение и выявление нарушений законодательства РФ, устранение последствий таких нарушений: Политика конфиденциальности и обработки персональных данных; другие локальные акты по вопросам обработки и обеспечения безопасности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(3) применены правовые, организационные и технические меры по обеспечению безопасности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(4) осуществляется внутренний контроль соответствия обработки персональных данных требованиям Закона и принятых в соответствии с ним нормативных правовых актов, Политики, локальных актов Оператора;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(5) проведена оценка вреда, который может быть причинен субъектам персональных данных в случае нарушения требований федерального законодательства о персональных данных, произведено соотношение указанного вреда и принимаемых Оператором мер, направленных на обеспечение выполнения обязанностей, предусмотренных требованиями Закона принятых в соответствии с ним нормативных правовых актов;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(6) подрядчики Оператора, непосредственно осуществляющие обработку персональных данных, ознакомлены с положениями Закона и принятых в соответствии с ним нормативных правовых актов, Политики и локальных актов Оператора по вопросам обработки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lastRenderedPageBreak/>
        <w:t>3.5.2. Оператором реализуются следующие меры по обеспечению конфиденциальности и безопасности при Обработке Персональных данных: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Организован режим обеспечения безопасности помещений, в которых размещены информационные системы, препятствующий возможности неконтролируемого проникновения или пребывания в этих помещениях лиц, не имеющих права доступа в эти помещения;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Оператором утвержден документ, определяющий перечень лиц, доступ которых к персональным данным, обрабатываемым в информационной системе, необходим для выполнения ими договорных обязательств перед Оператором;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(3) Используются средства защиты информации, прошедшие процедуру оценки соответствия требованиям законодательства РФ в области обеспечения безопасности информации;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(4) Реализованы требования, установленные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3.6. Порядок прекращения Обработки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3.6.1. Оператор прекращает обработку персональных данных: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по истечении установленных сроков;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по достижении целей их обработки либо в случае утраты необходимости в достижении этих целей;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(3) по требованию субъекта Персональных данных (в отношении Персональных данных, которые являются неполными, устаревшими, неточными, незаконно полученными или не являются необходимыми для заявленной цели обработки), если обеспечить правомерность обработки Персональных данных невозможно;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(4) в случае отзыва субъектом персональных данных согласия на обработку его Персональных данных (в отношении Персональных данных, обрабатываемых на основании согласия субъекта);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(5) в случае прекращения предпринимательской деятельности Оператора.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3.6.2. Порядок уничтожения Персональных данных. Уничтожение персональных данных производится в случаях: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(1) неправомерная обработка ПД;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(2) ПД являются избыточными для заявленной цели;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(3) отзыв согласия на обработку ПД;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(4) достижения цели обработки ПД или утраты необходимости в достижении этих целей;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(5) истечения сроков хранения ПД, установленных нормативно-правовыми актами Российской Федерации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(6) признания недостоверности персональных данных или получения их незаконным путем по требованию уполномоченного органа по защите прав субъектов персональных данных;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(7) признания недостоверности ПД по требованию Регулятора.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3.6.3. Способы уничтожения: 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Уничтожение персональных данных из информационных систем производится встроенными средствами информационной системы и производится Оператором.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lastRenderedPageBreak/>
        <w:t>Уничтожение бумажных носителей, содержащих ПД, осуществляется путем измельчения бумаг посредством шредера.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3.6.4. По завершению уничтожения Персональных данных Оператором составляется Акт об уничтожении Персональных данных.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4. Правила хранения и обработки персональных данных граждан РФ, правила о трансграничной передаче персональных данных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4.1. Оператор осуществляет обработку персональных данных граждан Российской Федерации с использованием баз данных, находящихся на территории Российской Федерации.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4.2.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 и уведомить государственный орган, уполномоченный в сфере персональных данных,  о намерении осуществлять трансграничную передачу персональных данных на территории иностранных государств, отвечающих указанным требованиям.</w:t>
      </w:r>
    </w:p>
    <w:p w:rsidR="00464A55" w:rsidRPr="00464A55" w:rsidRDefault="00464A55" w:rsidP="00464A55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4.3. Оператор до начала осуществления трансграничной передачи персональных данных на территорию иностранного государства, в котором не обеспечивается надежная защита прав субъектов персональных данных, обязан получить разрешение государственного органа, уполномоченного в сфере персональных данных, осуществлять трансграничную передачу персональных данных на территории таких иностранных государств.</w:t>
      </w:r>
    </w:p>
    <w:p w:rsidR="00464A55" w:rsidRPr="00464A55" w:rsidRDefault="00464A55" w:rsidP="00464A55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5. Оператором могут создаваться и храниться следующие документы и сведения, в том числе в электронном виде, содержащие данные о Пользователях: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Заявка на регистрацию — физического лица.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Договор (публичная оферта).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Подтверждение о присоединении к договору.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Копии документов, удостоверяющих личность, а также иных документов, предоставляемых Пользователем, и содержащих персональные данные, если таковые были предоставлены.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Данные по оплатам заказов, содержащие платежные и иные реквизиты Пользователя.</w:t>
      </w:r>
    </w:p>
    <w:p w:rsidR="00464A55" w:rsidRP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Записи эфиров/ трансляций, телефонных переговоров и электронная переписка (в том числе в мессенджерах), содержавшие фамилия, имя и изображение Пользователя.</w:t>
      </w:r>
    </w:p>
    <w:p w:rsidR="00464A55" w:rsidRDefault="00464A55" w:rsidP="00464A55">
      <w:pPr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Иная информация, которая предоставляется Пользователем Оператору для исполнения договора.</w:t>
      </w:r>
    </w:p>
    <w:p w:rsidR="00001128" w:rsidRDefault="00001128" w:rsidP="00001128">
      <w:pPr>
        <w:spacing w:after="120"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001128" w:rsidRDefault="00001128" w:rsidP="0000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59" w:lineRule="auto"/>
        <w:ind w:right="5"/>
        <w:jc w:val="center"/>
        <w:textDirection w:val="btLr"/>
        <w:textAlignment w:val="top"/>
        <w:outlineLvl w:val="0"/>
        <w:rPr>
          <w:rFonts w:ascii="Times New Roman" w:eastAsia="Arial" w:hAnsi="Times New Roman" w:cs="Times New Roman"/>
          <w:b/>
          <w:color w:val="2F3236"/>
          <w:bdr w:val="none" w:sz="0" w:space="0" w:color="auto"/>
        </w:rPr>
      </w:pPr>
      <w:r w:rsidRPr="00DA0007">
        <w:rPr>
          <w:rFonts w:ascii="Times New Roman" w:eastAsia="Times New Roman" w:hAnsi="Times New Roman" w:cs="Times New Roman"/>
          <w:b/>
          <w:color w:val="auto"/>
          <w:bdr w:val="none" w:sz="0" w:space="0" w:color="auto"/>
        </w:rPr>
        <w:t xml:space="preserve">6. </w:t>
      </w:r>
      <w:r w:rsidRPr="00DA0007">
        <w:rPr>
          <w:rFonts w:ascii="Times New Roman" w:eastAsia="Arial" w:hAnsi="Times New Roman" w:cs="Times New Roman"/>
          <w:b/>
          <w:color w:val="2F3236"/>
          <w:bdr w:val="none" w:sz="0" w:space="0" w:color="auto"/>
        </w:rPr>
        <w:t xml:space="preserve">Условия использования файлов COOKIES на </w:t>
      </w:r>
      <w:proofErr w:type="gramStart"/>
      <w:r w:rsidRPr="00DA0007">
        <w:rPr>
          <w:rFonts w:ascii="Times New Roman" w:eastAsia="Arial" w:hAnsi="Times New Roman" w:cs="Times New Roman"/>
          <w:b/>
          <w:color w:val="2F3236"/>
          <w:bdr w:val="none" w:sz="0" w:space="0" w:color="auto"/>
        </w:rPr>
        <w:t>сайте</w:t>
      </w:r>
      <w:proofErr w:type="gramEnd"/>
    </w:p>
    <w:p w:rsidR="00001128" w:rsidRPr="00DA0007" w:rsidRDefault="00001128" w:rsidP="0000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59" w:lineRule="auto"/>
        <w:ind w:right="5"/>
        <w:jc w:val="center"/>
        <w:textDirection w:val="btLr"/>
        <w:textAlignment w:val="top"/>
        <w:outlineLvl w:val="0"/>
        <w:rPr>
          <w:rFonts w:ascii="Times New Roman" w:eastAsia="Arial" w:hAnsi="Times New Roman" w:cs="Times New Roman"/>
          <w:b/>
          <w:color w:val="auto"/>
          <w:bdr w:val="none" w:sz="0" w:space="0" w:color="auto"/>
        </w:rPr>
      </w:pPr>
    </w:p>
    <w:p w:rsidR="00001128" w:rsidRPr="00DA0007" w:rsidRDefault="00001128" w:rsidP="0000112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hanging="2"/>
        <w:jc w:val="both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6.1. На Сайте, в аккаунтах социальных сетей, мессе</w:t>
      </w:r>
      <w:r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нджерах могут быть использованы, </w:t>
      </w: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используются следующие типы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: </w:t>
      </w:r>
    </w:p>
    <w:p w:rsidR="00001128" w:rsidRPr="00DA0007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5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 xml:space="preserve">Технические </w:t>
      </w:r>
      <w:proofErr w:type="spellStart"/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>:</w:t>
      </w: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они необходимы для корректной работы Сайта и вспомогательных сервисов. Такие файлы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 </w:t>
      </w:r>
    </w:p>
    <w:p w:rsidR="00001128" w:rsidRPr="00DA0007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5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>Файлы для аутентификации</w:t>
      </w: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: они необходимы, чтобы запоминать Пользователей. Благодаря таким файлам Пользователю при новом посещении Сайта не нужно заново вводить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авторизационные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данные. </w:t>
      </w:r>
    </w:p>
    <w:p w:rsidR="00001128" w:rsidRPr="00DA0007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5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lastRenderedPageBreak/>
        <w:t>Управление аккаунтом: п</w:t>
      </w: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ри заходе Пользователя на Сайт происходит автоматическая генерация файлов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, что позволяют узнать, когда Пользователь начал сессию на Сервисе и когда закончил. Сервис использует этот вид файлов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, чтобы определить, с какого аккаунта Пользователь совершил вход, и какие опции ему доступны. </w:t>
      </w:r>
    </w:p>
    <w:p w:rsidR="00001128" w:rsidRPr="00DA0007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3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Настройки предпочтения региона и языка. Этот вид файлов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используется при выборе Пользователем предпочтительного региона и языка для удобного использования Сервиса.</w:t>
      </w: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 xml:space="preserve"> </w:t>
      </w:r>
    </w:p>
    <w:p w:rsidR="00001128" w:rsidRPr="00DA0007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5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 xml:space="preserve">Аналитические </w:t>
      </w:r>
      <w:proofErr w:type="spellStart"/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: они позволяют подсчитывать количество Пользователей Сайта; определять, какие действия Пользователь совершает на </w:t>
      </w:r>
      <w:proofErr w:type="gram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Сайте</w:t>
      </w:r>
      <w:proofErr w:type="gram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(посещаемые страницы, время и кол</w:t>
      </w:r>
      <w:r w:rsidR="00672889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ичество просмотренных страниц), в том числе </w:t>
      </w:r>
      <w:r w:rsidR="00672889">
        <w:rPr>
          <w:rFonts w:ascii="Times New Roman" w:hAnsi="Times New Roman" w:cs="Times New Roman"/>
        </w:rPr>
        <w:t>counter.yadro.ru.</w:t>
      </w:r>
    </w:p>
    <w:p w:rsidR="00672889" w:rsidRDefault="00001128" w:rsidP="00001128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5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 xml:space="preserve">Рекламные </w:t>
      </w:r>
      <w:proofErr w:type="spellStart"/>
      <w:r w:rsidRPr="00DA0007">
        <w:rPr>
          <w:rFonts w:ascii="Times New Roman" w:eastAsia="Arial" w:hAnsi="Times New Roman" w:cs="Times New Roman"/>
          <w:b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: они помогают анализировать, из каких источников Пользователь перешел на Сайт, а также персонализировать рекламные сообщения.</w:t>
      </w:r>
    </w:p>
    <w:p w:rsidR="00001128" w:rsidRPr="00DA0007" w:rsidRDefault="00001128" w:rsidP="0067288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" w:line="304" w:lineRule="auto"/>
        <w:ind w:left="0" w:firstLineChars="283" w:firstLine="623"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</w:t>
      </w:r>
    </w:p>
    <w:p w:rsidR="00001128" w:rsidRPr="00DA0007" w:rsidRDefault="00001128" w:rsidP="00001128">
      <w:pPr>
        <w:numPr>
          <w:ilvl w:val="1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04" w:lineRule="auto"/>
        <w:ind w:left="0" w:firstLine="0"/>
        <w:contextualSpacing/>
        <w:jc w:val="both"/>
        <w:textDirection w:val="btLr"/>
        <w:textAlignment w:val="top"/>
        <w:outlineLvl w:val="0"/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Если ранее Пользователь использовал социальную сеть через свою учетную запись, то социальная сеть может в автоматическом режиме запомнить учетные данные Пользователя. Если Пользователь использует такие плагины, как «Нравится», «Опубликовать», «Поделиться», «Рассказать друзьям», то соответствующая информация передается в социальную сеть напрямую и сохраняется там. По такому же принципу работают плагины на </w:t>
      </w:r>
      <w:proofErr w:type="gram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сайте</w:t>
      </w:r>
      <w:proofErr w:type="gram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. </w:t>
      </w:r>
    </w:p>
    <w:p w:rsidR="00001128" w:rsidRPr="00DA0007" w:rsidRDefault="00001128" w:rsidP="00001128">
      <w:pPr>
        <w:pBdr>
          <w:bar w:val="none" w:sz="0" w:color="auto"/>
        </w:pBd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bdr w:val="none" w:sz="0" w:space="0" w:color="auto"/>
        </w:rPr>
      </w:pPr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Срок хранения </w:t>
      </w:r>
      <w:proofErr w:type="spellStart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>cookies</w:t>
      </w:r>
      <w:proofErr w:type="spellEnd"/>
      <w:r w:rsidRPr="00DA0007">
        <w:rPr>
          <w:rFonts w:ascii="Times New Roman" w:eastAsia="Arial" w:hAnsi="Times New Roman" w:cs="Times New Roman"/>
          <w:color w:val="auto"/>
          <w:sz w:val="22"/>
          <w:szCs w:val="22"/>
          <w:bdr w:val="none" w:sz="0" w:space="0" w:color="auto"/>
        </w:rPr>
        <w:t xml:space="preserve"> зависит от конкретного типа и требований действующего законодательства, но не может превышать срок, необходимый для обработки персональных данных в соответствии с Политикой обработки персональных данных и согласием на разглашение общедоступных персональных данных.</w:t>
      </w:r>
    </w:p>
    <w:p w:rsidR="00001128" w:rsidRPr="00DA0007" w:rsidRDefault="00001128" w:rsidP="000011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01128" w:rsidRPr="00464A55" w:rsidRDefault="00001128" w:rsidP="000011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7</w:t>
      </w:r>
      <w:r w:rsidRPr="00464A55">
        <w:rPr>
          <w:rFonts w:ascii="Times New Roman" w:hAnsi="Times New Roman" w:cs="Times New Roman"/>
          <w:b/>
          <w:bCs/>
          <w:sz w:val="22"/>
          <w:szCs w:val="22"/>
        </w:rPr>
        <w:t>. Разрешение споров и разногласий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464A55">
        <w:rPr>
          <w:rFonts w:ascii="Times New Roman" w:hAnsi="Times New Roman" w:cs="Times New Roman"/>
          <w:sz w:val="22"/>
          <w:szCs w:val="22"/>
        </w:rPr>
        <w:t xml:space="preserve">.1. В рамках разрешения разногласий, возникающим из отношений между Пользователем, предоставившим персональные данные Оператору, и Оператором, обязательным является предъявление досудебной претензии.  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464A55">
        <w:rPr>
          <w:rFonts w:ascii="Times New Roman" w:hAnsi="Times New Roman" w:cs="Times New Roman"/>
          <w:sz w:val="22"/>
          <w:szCs w:val="22"/>
        </w:rPr>
        <w:t xml:space="preserve">.2. Сторона, получившая претензию обязана дать на нее письменный ответ в течение 10 (дести) календарных дней </w:t>
      </w:r>
      <w:proofErr w:type="gramStart"/>
      <w:r w:rsidRPr="00464A55">
        <w:rPr>
          <w:rFonts w:ascii="Times New Roman" w:hAnsi="Times New Roman" w:cs="Times New Roman"/>
          <w:sz w:val="22"/>
          <w:szCs w:val="22"/>
        </w:rPr>
        <w:t>с даты</w:t>
      </w:r>
      <w:proofErr w:type="gramEnd"/>
      <w:r w:rsidRPr="00464A55">
        <w:rPr>
          <w:rFonts w:ascii="Times New Roman" w:hAnsi="Times New Roman" w:cs="Times New Roman"/>
          <w:sz w:val="22"/>
          <w:szCs w:val="22"/>
        </w:rPr>
        <w:t xml:space="preserve"> ее получения.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464A55">
        <w:rPr>
          <w:rFonts w:ascii="Times New Roman" w:hAnsi="Times New Roman" w:cs="Times New Roman"/>
          <w:sz w:val="22"/>
          <w:szCs w:val="22"/>
        </w:rPr>
        <w:t>.3. В случае неурегулирования спора, он передается на разрешение в суд по месту нахождения Ответчика.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464A55">
        <w:rPr>
          <w:rFonts w:ascii="Times New Roman" w:hAnsi="Times New Roman" w:cs="Times New Roman"/>
          <w:sz w:val="22"/>
          <w:szCs w:val="22"/>
        </w:rPr>
        <w:t>.4. К отношениям, возникшим между Пользователем и Оператором, в том числе в рамках настоящей политики применяются положения законодательства Российской Федерации.</w:t>
      </w:r>
    </w:p>
    <w:p w:rsidR="00001128" w:rsidRPr="00464A55" w:rsidRDefault="00001128" w:rsidP="00001128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8</w:t>
      </w:r>
      <w:r w:rsidRPr="00464A55">
        <w:rPr>
          <w:rFonts w:ascii="Times New Roman" w:hAnsi="Times New Roman" w:cs="Times New Roman"/>
          <w:b/>
          <w:bCs/>
          <w:sz w:val="22"/>
          <w:szCs w:val="22"/>
        </w:rPr>
        <w:t>. Заключительные положения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</w:t>
      </w:r>
      <w:r w:rsidRPr="00464A55">
        <w:rPr>
          <w:rFonts w:ascii="Times New Roman" w:hAnsi="Times New Roman" w:cs="Times New Roman"/>
          <w:sz w:val="22"/>
          <w:szCs w:val="22"/>
        </w:rPr>
        <w:t xml:space="preserve">. 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proofErr w:type="spellStart"/>
      <w:r w:rsidR="00672889" w:rsidRPr="00672889">
        <w:rPr>
          <w:rFonts w:ascii="Times New Roman" w:hAnsi="Times New Roman" w:cs="Times New Roman"/>
          <w:lang w:val="en-US"/>
        </w:rPr>
        <w:t>kroles</w:t>
      </w:r>
      <w:proofErr w:type="spellEnd"/>
      <w:r w:rsidR="00672889" w:rsidRPr="00672889">
        <w:rPr>
          <w:rFonts w:ascii="Times New Roman" w:hAnsi="Times New Roman" w:cs="Times New Roman"/>
        </w:rPr>
        <w:t>@</w:t>
      </w:r>
      <w:proofErr w:type="spellStart"/>
      <w:r w:rsidR="00672889" w:rsidRPr="00672889">
        <w:rPr>
          <w:rFonts w:ascii="Times New Roman" w:hAnsi="Times New Roman" w:cs="Times New Roman"/>
          <w:lang w:val="en-US"/>
        </w:rPr>
        <w:t>yandex</w:t>
      </w:r>
      <w:proofErr w:type="spellEnd"/>
      <w:r w:rsidR="00672889" w:rsidRPr="00672889">
        <w:rPr>
          <w:rFonts w:ascii="Times New Roman" w:hAnsi="Times New Roman" w:cs="Times New Roman"/>
        </w:rPr>
        <w:t>.</w:t>
      </w:r>
      <w:proofErr w:type="spellStart"/>
      <w:r w:rsidR="00672889" w:rsidRPr="00672889">
        <w:rPr>
          <w:rFonts w:ascii="Times New Roman" w:hAnsi="Times New Roman" w:cs="Times New Roman"/>
          <w:lang w:val="en-US"/>
        </w:rPr>
        <w:t>ru</w:t>
      </w:r>
      <w:proofErr w:type="spellEnd"/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>8.2. В данном документе будут отражены любые изменения политики в отношении обработки персональных данных Оператором. Политика действует бессрочно до замены ее новой версие</w:t>
      </w:r>
      <w:bookmarkStart w:id="2" w:name="_GoBack"/>
      <w:bookmarkEnd w:id="2"/>
      <w:r w:rsidRPr="00464A55">
        <w:rPr>
          <w:rFonts w:ascii="Times New Roman" w:hAnsi="Times New Roman" w:cs="Times New Roman"/>
          <w:sz w:val="22"/>
          <w:szCs w:val="22"/>
        </w:rPr>
        <w:t xml:space="preserve">й. </w:t>
      </w:r>
    </w:p>
    <w:p w:rsidR="00001128" w:rsidRPr="00672889" w:rsidRDefault="00001128" w:rsidP="00001128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464A55">
        <w:rPr>
          <w:rFonts w:ascii="Times New Roman" w:hAnsi="Times New Roman" w:cs="Times New Roman"/>
          <w:sz w:val="22"/>
          <w:szCs w:val="22"/>
        </w:rPr>
        <w:t>8.3. Актуальная версия Политики в свобод</w:t>
      </w:r>
      <w:r>
        <w:rPr>
          <w:rFonts w:ascii="Times New Roman" w:hAnsi="Times New Roman" w:cs="Times New Roman"/>
          <w:sz w:val="22"/>
          <w:szCs w:val="22"/>
        </w:rPr>
        <w:t>ном доступе расположена на сайте:</w:t>
      </w:r>
      <w:r w:rsidRPr="00CB2ABD">
        <w:rPr>
          <w:rFonts w:ascii="Times New Roman" w:hAnsi="Times New Roman" w:cs="Times New Roman"/>
          <w:sz w:val="22"/>
          <w:szCs w:val="22"/>
        </w:rPr>
        <w:t xml:space="preserve"> </w:t>
      </w:r>
      <w:hyperlink r:id="rId10" w:history="1">
        <w:r w:rsidR="00672889" w:rsidRPr="004B405D">
          <w:rPr>
            <w:rStyle w:val="a3"/>
            <w:rFonts w:ascii="Times New Roman" w:hAnsi="Times New Roman" w:cs="Times New Roman"/>
          </w:rPr>
          <w:t>https://city-nn.com/</w:t>
        </w:r>
      </w:hyperlink>
      <w:r w:rsidR="00672889" w:rsidRPr="004B405D">
        <w:rPr>
          <w:rFonts w:ascii="Times New Roman" w:hAnsi="Times New Roman" w:cs="Times New Roman"/>
        </w:rPr>
        <w:t xml:space="preserve">  </w:t>
      </w:r>
      <w:r w:rsidRPr="000A05B3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</w:p>
    <w:p w:rsidR="00001128" w:rsidRPr="00464A55" w:rsidRDefault="00001128" w:rsidP="00001128">
      <w:pPr>
        <w:spacing w:after="120"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64A55">
        <w:rPr>
          <w:rFonts w:ascii="Times New Roman" w:hAnsi="Times New Roman" w:cs="Times New Roman"/>
          <w:sz w:val="22"/>
          <w:szCs w:val="22"/>
        </w:rPr>
        <w:t xml:space="preserve"> 8.4. Отправка персональных данных Пользователем Оператору любым способом (через мессенджеры, социальные сети и др.) подтверждает, что Пользователь изучил данную политику и согласен со всеми её положениями, а также дает согласие Оператору на обработку своих персональных данных. </w:t>
      </w:r>
    </w:p>
    <w:p w:rsidR="00464A55" w:rsidRPr="00F84FB6" w:rsidRDefault="00464A55" w:rsidP="00464A55">
      <w:pPr>
        <w:spacing w:after="120" w:line="276" w:lineRule="auto"/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F84FB6">
        <w:rPr>
          <w:rFonts w:ascii="Times New Roman" w:hAnsi="Times New Roman" w:cs="Times New Roman"/>
          <w:b/>
          <w:bCs/>
          <w:sz w:val="22"/>
          <w:szCs w:val="22"/>
        </w:rPr>
        <w:lastRenderedPageBreak/>
        <w:t>Сведения об операторе:</w:t>
      </w:r>
    </w:p>
    <w:p w:rsidR="00672889" w:rsidRDefault="00672889" w:rsidP="00F27077">
      <w:pPr>
        <w:pStyle w:val="a7"/>
        <w:spacing w:before="0" w:after="0"/>
        <w:ind w:left="142" w:right="-608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ООО</w:t>
      </w:r>
      <w:r w:rsidRPr="00672889">
        <w:rPr>
          <w:b/>
          <w:bCs/>
          <w:iCs/>
          <w:sz w:val="22"/>
          <w:szCs w:val="22"/>
        </w:rPr>
        <w:t xml:space="preserve"> «МКС-Групп» </w:t>
      </w:r>
    </w:p>
    <w:p w:rsidR="00534B58" w:rsidRDefault="00672889" w:rsidP="00F27077">
      <w:pPr>
        <w:pStyle w:val="a7"/>
        <w:spacing w:before="0" w:after="0"/>
        <w:ind w:left="142" w:right="-608"/>
        <w:rPr>
          <w:b/>
          <w:bCs/>
          <w:iCs/>
          <w:sz w:val="22"/>
          <w:szCs w:val="22"/>
        </w:rPr>
      </w:pPr>
      <w:r w:rsidRPr="00672889">
        <w:rPr>
          <w:b/>
          <w:bCs/>
          <w:iCs/>
          <w:sz w:val="22"/>
          <w:szCs w:val="22"/>
        </w:rPr>
        <w:t>ИНН5260353590/ОГРН1135260004110</w:t>
      </w:r>
    </w:p>
    <w:p w:rsidR="00672889" w:rsidRPr="00672889" w:rsidRDefault="00672889" w:rsidP="00672889">
      <w:pPr>
        <w:pStyle w:val="a7"/>
        <w:spacing w:after="0"/>
        <w:ind w:left="142" w:right="-608"/>
        <w:rPr>
          <w:b/>
          <w:sz w:val="22"/>
          <w:szCs w:val="22"/>
        </w:rPr>
      </w:pPr>
      <w:r w:rsidRPr="00672889">
        <w:rPr>
          <w:b/>
          <w:sz w:val="22"/>
          <w:szCs w:val="22"/>
        </w:rPr>
        <w:t xml:space="preserve">Юридический адрес: 603057 </w:t>
      </w:r>
      <w:proofErr w:type="spellStart"/>
      <w:r w:rsidRPr="00672889">
        <w:rPr>
          <w:b/>
          <w:sz w:val="22"/>
          <w:szCs w:val="22"/>
        </w:rPr>
        <w:t>г</w:t>
      </w:r>
      <w:proofErr w:type="gramStart"/>
      <w:r w:rsidRPr="00672889">
        <w:rPr>
          <w:b/>
          <w:sz w:val="22"/>
          <w:szCs w:val="22"/>
        </w:rPr>
        <w:t>.Н</w:t>
      </w:r>
      <w:proofErr w:type="gramEnd"/>
      <w:r w:rsidRPr="00672889">
        <w:rPr>
          <w:b/>
          <w:sz w:val="22"/>
          <w:szCs w:val="22"/>
        </w:rPr>
        <w:t>ижний</w:t>
      </w:r>
      <w:proofErr w:type="spellEnd"/>
      <w:r w:rsidRPr="00672889">
        <w:rPr>
          <w:b/>
          <w:sz w:val="22"/>
          <w:szCs w:val="22"/>
        </w:rPr>
        <w:t xml:space="preserve"> Новгород, ул. Бекетова, д.8, пом. П10</w:t>
      </w:r>
    </w:p>
    <w:p w:rsidR="00672889" w:rsidRPr="00672889" w:rsidRDefault="00672889" w:rsidP="00672889">
      <w:pPr>
        <w:pStyle w:val="a7"/>
        <w:spacing w:before="0" w:after="0"/>
        <w:ind w:right="-608"/>
        <w:rPr>
          <w:b/>
          <w:sz w:val="22"/>
          <w:szCs w:val="22"/>
        </w:rPr>
      </w:pPr>
    </w:p>
    <w:p w:rsidR="00F27077" w:rsidRPr="00534B58" w:rsidRDefault="00F27077" w:rsidP="00F27077">
      <w:pPr>
        <w:pStyle w:val="a7"/>
        <w:spacing w:before="0" w:after="0"/>
        <w:ind w:left="142" w:right="-608"/>
        <w:rPr>
          <w:sz w:val="22"/>
          <w:szCs w:val="22"/>
        </w:rPr>
      </w:pPr>
      <w:proofErr w:type="gramStart"/>
      <w:r w:rsidRPr="00B814CE">
        <w:rPr>
          <w:sz w:val="22"/>
          <w:szCs w:val="22"/>
          <w:lang w:val="en-US"/>
        </w:rPr>
        <w:t>e</w:t>
      </w:r>
      <w:r w:rsidRPr="00534B58">
        <w:rPr>
          <w:sz w:val="22"/>
          <w:szCs w:val="22"/>
        </w:rPr>
        <w:t>-</w:t>
      </w:r>
      <w:r w:rsidRPr="00B814CE">
        <w:rPr>
          <w:sz w:val="22"/>
          <w:szCs w:val="22"/>
          <w:lang w:val="en-US"/>
        </w:rPr>
        <w:t>mail</w:t>
      </w:r>
      <w:proofErr w:type="gramEnd"/>
      <w:r w:rsidRPr="00534B58">
        <w:rPr>
          <w:sz w:val="22"/>
          <w:szCs w:val="22"/>
        </w:rPr>
        <w:t xml:space="preserve">: </w:t>
      </w:r>
      <w:r w:rsidR="00672889">
        <w:t>kroles</w:t>
      </w:r>
      <w:r w:rsidR="00672889" w:rsidRPr="008F1B60">
        <w:t>@</w:t>
      </w:r>
      <w:r w:rsidR="00672889">
        <w:t>yandex</w:t>
      </w:r>
      <w:r w:rsidR="00672889" w:rsidRPr="008F1B60">
        <w:t>.</w:t>
      </w:r>
      <w:r w:rsidR="00672889">
        <w:t>ru</w:t>
      </w:r>
    </w:p>
    <w:p w:rsidR="00F27077" w:rsidRPr="00534B58" w:rsidRDefault="00F27077" w:rsidP="00F27077">
      <w:pPr>
        <w:pStyle w:val="Default"/>
        <w:rPr>
          <w:color w:val="auto"/>
          <w:sz w:val="22"/>
          <w:szCs w:val="22"/>
        </w:rPr>
      </w:pPr>
    </w:p>
    <w:p w:rsidR="004E5E20" w:rsidRPr="00534B58" w:rsidRDefault="004E5E20" w:rsidP="00F270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</w:pPr>
    </w:p>
    <w:sectPr w:rsidR="004E5E20" w:rsidRPr="00534B58" w:rsidSect="00CB2ABD">
      <w:footerReference w:type="default" r:id="rId11"/>
      <w:pgSz w:w="11900" w:h="16840"/>
      <w:pgMar w:top="1099" w:right="973" w:bottom="1231" w:left="1440" w:header="720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D0" w:rsidRDefault="00145FD0" w:rsidP="00602FBF">
      <w:r>
        <w:separator/>
      </w:r>
    </w:p>
  </w:endnote>
  <w:endnote w:type="continuationSeparator" w:id="0">
    <w:p w:rsidR="00145FD0" w:rsidRDefault="00145FD0" w:rsidP="0060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BD" w:rsidRDefault="00CB2ABD">
    <w:pPr>
      <w:pStyle w:val="10"/>
      <w:tabs>
        <w:tab w:val="center" w:pos="4677"/>
        <w:tab w:val="right" w:pos="9355"/>
      </w:tabs>
      <w:spacing w:line="276" w:lineRule="auto"/>
      <w:jc w:val="right"/>
    </w:pPr>
    <w:r>
      <w:t>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ABD" w:rsidRDefault="00CB2ABD">
    <w:pPr>
      <w:pStyle w:val="10"/>
      <w:tabs>
        <w:tab w:val="center" w:pos="4677"/>
        <w:tab w:val="right" w:pos="9355"/>
      </w:tabs>
      <w:spacing w:line="276" w:lineRule="auto"/>
      <w:jc w:val="right"/>
    </w:pPr>
    <w: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D0" w:rsidRDefault="00145FD0" w:rsidP="00602FBF">
      <w:r>
        <w:separator/>
      </w:r>
    </w:p>
  </w:footnote>
  <w:footnote w:type="continuationSeparator" w:id="0">
    <w:p w:rsidR="00145FD0" w:rsidRDefault="00145FD0" w:rsidP="00602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5851"/>
    <w:multiLevelType w:val="hybridMultilevel"/>
    <w:tmpl w:val="A7D643E8"/>
    <w:styleLink w:val="1"/>
    <w:lvl w:ilvl="0" w:tplc="74DEEC64">
      <w:start w:val="1"/>
      <w:numFmt w:val="bullet"/>
      <w:lvlText w:val="-"/>
      <w:lvlJc w:val="left"/>
      <w:pPr>
        <w:ind w:left="1135" w:hanging="71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CAA2212">
      <w:start w:val="1"/>
      <w:numFmt w:val="bullet"/>
      <w:lvlText w:val="o"/>
      <w:lvlJc w:val="left"/>
      <w:pPr>
        <w:tabs>
          <w:tab w:val="num" w:pos="1145"/>
          <w:tab w:val="left" w:pos="1560"/>
        </w:tabs>
        <w:ind w:left="720" w:firstLine="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0A7478">
      <w:start w:val="1"/>
      <w:numFmt w:val="bullet"/>
      <w:lvlText w:val="▪"/>
      <w:lvlJc w:val="left"/>
      <w:pPr>
        <w:tabs>
          <w:tab w:val="left" w:pos="1560"/>
          <w:tab w:val="num" w:pos="1865"/>
        </w:tabs>
        <w:ind w:left="1440" w:firstLine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F6E2E6">
      <w:start w:val="1"/>
      <w:numFmt w:val="bullet"/>
      <w:lvlText w:val="·"/>
      <w:lvlJc w:val="left"/>
      <w:pPr>
        <w:tabs>
          <w:tab w:val="left" w:pos="1560"/>
          <w:tab w:val="num" w:pos="2585"/>
        </w:tabs>
        <w:ind w:left="2160" w:firstLine="1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36FA6C">
      <w:start w:val="1"/>
      <w:numFmt w:val="bullet"/>
      <w:lvlText w:val="o"/>
      <w:lvlJc w:val="left"/>
      <w:pPr>
        <w:tabs>
          <w:tab w:val="left" w:pos="1560"/>
          <w:tab w:val="num" w:pos="3305"/>
        </w:tabs>
        <w:ind w:left="2880" w:firstLine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803E5C">
      <w:start w:val="1"/>
      <w:numFmt w:val="bullet"/>
      <w:lvlText w:val="▪"/>
      <w:lvlJc w:val="left"/>
      <w:pPr>
        <w:tabs>
          <w:tab w:val="left" w:pos="1560"/>
          <w:tab w:val="num" w:pos="4025"/>
        </w:tabs>
        <w:ind w:left="3600" w:firstLine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9A0E35A">
      <w:start w:val="1"/>
      <w:numFmt w:val="bullet"/>
      <w:lvlText w:val="·"/>
      <w:lvlJc w:val="left"/>
      <w:pPr>
        <w:tabs>
          <w:tab w:val="left" w:pos="1560"/>
          <w:tab w:val="num" w:pos="4745"/>
        </w:tabs>
        <w:ind w:left="4320" w:firstLine="13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8D47A2E">
      <w:start w:val="1"/>
      <w:numFmt w:val="bullet"/>
      <w:lvlText w:val="o"/>
      <w:lvlJc w:val="left"/>
      <w:pPr>
        <w:tabs>
          <w:tab w:val="left" w:pos="1560"/>
          <w:tab w:val="num" w:pos="5465"/>
        </w:tabs>
        <w:ind w:left="5040" w:firstLine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CCE0344">
      <w:start w:val="1"/>
      <w:numFmt w:val="bullet"/>
      <w:lvlText w:val="▪"/>
      <w:lvlJc w:val="left"/>
      <w:pPr>
        <w:tabs>
          <w:tab w:val="left" w:pos="1560"/>
          <w:tab w:val="num" w:pos="6185"/>
        </w:tabs>
        <w:ind w:left="5760" w:firstLine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1A8E70B1"/>
    <w:multiLevelType w:val="multilevel"/>
    <w:tmpl w:val="F904B3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3A90D6F"/>
    <w:multiLevelType w:val="hybridMultilevel"/>
    <w:tmpl w:val="A7D643E8"/>
    <w:numStyleLink w:val="1"/>
  </w:abstractNum>
  <w:abstractNum w:abstractNumId="3">
    <w:nsid w:val="49840EA4"/>
    <w:multiLevelType w:val="multilevel"/>
    <w:tmpl w:val="E7AC45AE"/>
    <w:lvl w:ilvl="0">
      <w:start w:val="1"/>
      <w:numFmt w:val="bullet"/>
      <w:lvlText w:val="●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4">
    <w:nsid w:val="50691BEE"/>
    <w:multiLevelType w:val="hybridMultilevel"/>
    <w:tmpl w:val="85684E2E"/>
    <w:lvl w:ilvl="0" w:tplc="C5E8C83A">
      <w:start w:val="1"/>
      <w:numFmt w:val="decimal"/>
      <w:lvlText w:val="(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84801B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EDE00D6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E4DAB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F44A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95A7E04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BEE30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6AD23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112099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>
    <w:nsid w:val="565D0261"/>
    <w:multiLevelType w:val="multilevel"/>
    <w:tmpl w:val="04581290"/>
    <w:lvl w:ilvl="0">
      <w:start w:val="1"/>
      <w:numFmt w:val="bullet"/>
      <w:lvlText w:val="•"/>
      <w:lvlJc w:val="left"/>
      <w:pPr>
        <w:ind w:left="1855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76892C0D"/>
    <w:multiLevelType w:val="hybridMultilevel"/>
    <w:tmpl w:val="4BDC9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bullet"/>
      <w:lvlText w:val="●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>
      <w:start w:val="1"/>
      <w:numFmt w:val="bullet"/>
      <w:lvlText w:val="●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FFFFFFF">
      <w:start w:val="1"/>
      <w:numFmt w:val="bullet"/>
      <w:lvlText w:val="●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FFFFFFF">
      <w:start w:val="1"/>
      <w:numFmt w:val="bullet"/>
      <w:lvlText w:val="●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FFFFFFF">
      <w:start w:val="1"/>
      <w:numFmt w:val="bullet"/>
      <w:lvlText w:val="●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FFFFFFF">
      <w:start w:val="1"/>
      <w:numFmt w:val="bullet"/>
      <w:lvlText w:val="●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FFFFFFF">
      <w:start w:val="1"/>
      <w:numFmt w:val="bullet"/>
      <w:lvlText w:val="●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FFFFFF">
      <w:start w:val="1"/>
      <w:numFmt w:val="bullet"/>
      <w:lvlText w:val="●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78"/>
    <w:rsid w:val="00001128"/>
    <w:rsid w:val="000167FA"/>
    <w:rsid w:val="00087F0D"/>
    <w:rsid w:val="000A05B3"/>
    <w:rsid w:val="00145FD0"/>
    <w:rsid w:val="0015098A"/>
    <w:rsid w:val="001F6CA2"/>
    <w:rsid w:val="00203CB2"/>
    <w:rsid w:val="0023244A"/>
    <w:rsid w:val="00275256"/>
    <w:rsid w:val="00287EEF"/>
    <w:rsid w:val="002B1F91"/>
    <w:rsid w:val="00317FBD"/>
    <w:rsid w:val="003852F5"/>
    <w:rsid w:val="003C2B1D"/>
    <w:rsid w:val="00464A55"/>
    <w:rsid w:val="004B405D"/>
    <w:rsid w:val="004E5E20"/>
    <w:rsid w:val="00534B58"/>
    <w:rsid w:val="005B4AFD"/>
    <w:rsid w:val="005F3F03"/>
    <w:rsid w:val="00602FBF"/>
    <w:rsid w:val="00672889"/>
    <w:rsid w:val="00733298"/>
    <w:rsid w:val="00752B22"/>
    <w:rsid w:val="007B1C22"/>
    <w:rsid w:val="00812278"/>
    <w:rsid w:val="008B0FAC"/>
    <w:rsid w:val="008E2CF0"/>
    <w:rsid w:val="009017CA"/>
    <w:rsid w:val="00964503"/>
    <w:rsid w:val="00A37B56"/>
    <w:rsid w:val="00A723D3"/>
    <w:rsid w:val="00AB768E"/>
    <w:rsid w:val="00B2617B"/>
    <w:rsid w:val="00B613B4"/>
    <w:rsid w:val="00B87134"/>
    <w:rsid w:val="00C35841"/>
    <w:rsid w:val="00CB2ABD"/>
    <w:rsid w:val="00CD3EAA"/>
    <w:rsid w:val="00D6737F"/>
    <w:rsid w:val="00D7301B"/>
    <w:rsid w:val="00E3639D"/>
    <w:rsid w:val="00E400AC"/>
    <w:rsid w:val="00ED0732"/>
    <w:rsid w:val="00F17A59"/>
    <w:rsid w:val="00F27077"/>
    <w:rsid w:val="00F32435"/>
    <w:rsid w:val="00F4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A55"/>
    <w:rPr>
      <w:u w:val="single"/>
    </w:rPr>
  </w:style>
  <w:style w:type="table" w:customStyle="1" w:styleId="TableNormal">
    <w:name w:val="Table Normal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64A55"/>
    <w:pPr>
      <w:numPr>
        <w:numId w:val="1"/>
      </w:numPr>
    </w:pPr>
  </w:style>
  <w:style w:type="character" w:customStyle="1" w:styleId="a5">
    <w:name w:val="Ссылка"/>
    <w:rsid w:val="00464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2">
    <w:name w:val="Обычный2"/>
    <w:rsid w:val="00464A55"/>
    <w:pPr>
      <w:spacing w:after="0"/>
    </w:pPr>
    <w:rPr>
      <w:rFonts w:ascii="Arial" w:eastAsia="Arial" w:hAnsi="Arial" w:cs="Arial"/>
      <w:lang w:eastAsia="ru-RU"/>
    </w:rPr>
  </w:style>
  <w:style w:type="table" w:customStyle="1" w:styleId="TableNormal1">
    <w:name w:val="Table Normal1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464A55"/>
  </w:style>
  <w:style w:type="character" w:styleId="a6">
    <w:name w:val="FollowedHyperlink"/>
    <w:basedOn w:val="a0"/>
    <w:uiPriority w:val="99"/>
    <w:semiHidden/>
    <w:unhideWhenUsed/>
    <w:rsid w:val="00275256"/>
    <w:rPr>
      <w:color w:val="800080" w:themeColor="followedHyperlink"/>
      <w:u w:val="single"/>
    </w:rPr>
  </w:style>
  <w:style w:type="paragraph" w:styleId="a7">
    <w:name w:val="Normal (Web)"/>
    <w:uiPriority w:val="99"/>
    <w:rsid w:val="00F2707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F27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A55"/>
    <w:rPr>
      <w:u w:val="single"/>
    </w:rPr>
  </w:style>
  <w:style w:type="table" w:customStyle="1" w:styleId="TableNormal">
    <w:name w:val="Table Normal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eastAsia="ru-RU"/>
    </w:rPr>
  </w:style>
  <w:style w:type="paragraph" w:styleId="a4">
    <w:name w:val="List Paragraph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Arial" w:eastAsia="Arial Unicode MS" w:hAnsi="Arial" w:cs="Arial Unicode MS"/>
      <w:color w:val="000000"/>
      <w:u w:color="000000"/>
      <w:bdr w:val="nil"/>
      <w:lang w:eastAsia="ru-RU"/>
    </w:rPr>
  </w:style>
  <w:style w:type="numbering" w:customStyle="1" w:styleId="1">
    <w:name w:val="Импортированный стиль 1"/>
    <w:rsid w:val="00464A55"/>
    <w:pPr>
      <w:numPr>
        <w:numId w:val="1"/>
      </w:numPr>
    </w:pPr>
  </w:style>
  <w:style w:type="character" w:customStyle="1" w:styleId="a5">
    <w:name w:val="Ссылка"/>
    <w:rsid w:val="00464A55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2">
    <w:name w:val="Обычный2"/>
    <w:rsid w:val="00464A55"/>
    <w:pPr>
      <w:spacing w:after="0"/>
    </w:pPr>
    <w:rPr>
      <w:rFonts w:ascii="Arial" w:eastAsia="Arial" w:hAnsi="Arial" w:cs="Arial"/>
      <w:lang w:eastAsia="ru-RU"/>
    </w:rPr>
  </w:style>
  <w:style w:type="table" w:customStyle="1" w:styleId="TableNormal1">
    <w:name w:val="Table Normal1"/>
    <w:rsid w:val="00464A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">
    <w:name w:val="Импортированный стиль 11"/>
    <w:rsid w:val="00464A55"/>
  </w:style>
  <w:style w:type="character" w:styleId="a6">
    <w:name w:val="FollowedHyperlink"/>
    <w:basedOn w:val="a0"/>
    <w:uiPriority w:val="99"/>
    <w:semiHidden/>
    <w:unhideWhenUsed/>
    <w:rsid w:val="00275256"/>
    <w:rPr>
      <w:color w:val="800080" w:themeColor="followedHyperlink"/>
      <w:u w:val="single"/>
    </w:rPr>
  </w:style>
  <w:style w:type="paragraph" w:styleId="a7">
    <w:name w:val="Normal (Web)"/>
    <w:uiPriority w:val="99"/>
    <w:rsid w:val="00F27077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customStyle="1" w:styleId="Default">
    <w:name w:val="Default"/>
    <w:rsid w:val="00F270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y-nn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s://city-nn.com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14</Pages>
  <Words>3997</Words>
  <Characters>22785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10</cp:revision>
  <dcterms:created xsi:type="dcterms:W3CDTF">2025-10-05T16:58:00Z</dcterms:created>
  <dcterms:modified xsi:type="dcterms:W3CDTF">2025-10-29T11:28:00Z</dcterms:modified>
</cp:coreProperties>
</file>